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EC" w:rsidRDefault="00B96FEC" w:rsidP="00B96F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ООО Центр молодежного и семейного отдыха </w:t>
      </w:r>
      <w:r>
        <w:rPr>
          <w:rFonts w:ascii="Calibri" w:hAnsi="Calibri" w:cs="Calibri"/>
          <w:b/>
        </w:rPr>
        <w:t>«Меридиан»</w:t>
      </w:r>
    </w:p>
    <w:p w:rsidR="00B96FEC" w:rsidRDefault="00B96FEC" w:rsidP="00B96F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214004, г.Смоленск, ул. Октябрьской революции, д. 9, оф.507</w:t>
      </w:r>
    </w:p>
    <w:p w:rsidR="00B96FEC" w:rsidRDefault="00B96FEC" w:rsidP="00B96F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</w:t>
      </w:r>
      <w:hyperlink r:id="rId4" w:history="1">
        <w:r>
          <w:rPr>
            <w:rStyle w:val="a3"/>
            <w:rFonts w:ascii="Calibri" w:hAnsi="Calibri" w:cs="Calibri"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  <w:lang w:val="en-US"/>
          </w:rPr>
          <w:t>ru</w:t>
        </w:r>
      </w:hyperlink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meridtour</w:t>
      </w:r>
      <w:r>
        <w:rPr>
          <w:rFonts w:ascii="Calibri" w:hAnsi="Calibri" w:cs="Calibri"/>
          <w:sz w:val="18"/>
          <w:szCs w:val="18"/>
        </w:rPr>
        <w:t>@</w:t>
      </w:r>
      <w:r>
        <w:rPr>
          <w:rFonts w:ascii="Calibri" w:hAnsi="Calibri" w:cs="Calibri"/>
          <w:sz w:val="18"/>
          <w:szCs w:val="18"/>
          <w:lang w:val="en-US"/>
        </w:rPr>
        <w:t>mail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  <w:lang w:val="en-US"/>
        </w:rPr>
        <w:t>ru</w:t>
      </w:r>
    </w:p>
    <w:p w:rsidR="00B96FEC" w:rsidRDefault="00B96FEC" w:rsidP="00B96F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ИНН 6730055483,  </w:t>
      </w:r>
      <w:r>
        <w:rPr>
          <w:rFonts w:ascii="Calibri" w:hAnsi="Calibri" w:cs="Calibri"/>
          <w:b/>
        </w:rPr>
        <w:t>тел. (4812)  326659,  381701, 8-904-365-88-55</w:t>
      </w:r>
    </w:p>
    <w:p w:rsidR="00B96FEC" w:rsidRDefault="00B96FEC" w:rsidP="00B96F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</w:t>
      </w:r>
    </w:p>
    <w:p w:rsidR="00B96FEC" w:rsidRDefault="00B96FEC" w:rsidP="00DF7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245" w:rsidRPr="00B96FEC" w:rsidRDefault="00DF7245" w:rsidP="00DF7245">
      <w:pPr>
        <w:spacing w:after="0" w:line="240" w:lineRule="auto"/>
        <w:rPr>
          <w:rFonts w:ascii="Arial Black" w:eastAsia="Times New Roman" w:hAnsi="Arial Black" w:cs="Times New Roman"/>
          <w:b/>
          <w:sz w:val="26"/>
          <w:szCs w:val="26"/>
          <w:lang w:eastAsia="ru-RU"/>
        </w:rPr>
      </w:pPr>
      <w:r w:rsidRPr="00F4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B96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4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6FEC">
        <w:rPr>
          <w:rFonts w:ascii="Arial Black" w:eastAsia="Times New Roman" w:hAnsi="Arial Black" w:cs="Times New Roman"/>
          <w:b/>
          <w:sz w:val="26"/>
          <w:szCs w:val="26"/>
          <w:lang w:eastAsia="ru-RU"/>
        </w:rPr>
        <w:t>РУСЬ  ПРОВИНЦИАЛЬНАЯ</w:t>
      </w:r>
    </w:p>
    <w:p w:rsidR="00B96FEC" w:rsidRDefault="00DF7245" w:rsidP="00DF724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6FEC">
        <w:rPr>
          <w:rFonts w:ascii="Segoe Script" w:eastAsia="Times New Roman" w:hAnsi="Segoe Script" w:cs="Times New Roman"/>
          <w:b/>
          <w:sz w:val="24"/>
          <w:szCs w:val="24"/>
          <w:lang w:eastAsia="ru-RU"/>
        </w:rPr>
        <w:t xml:space="preserve">места, которые удивят  </w:t>
      </w:r>
    </w:p>
    <w:p w:rsidR="00DF7245" w:rsidRDefault="00B96FEC" w:rsidP="00DF7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egoe Script" w:eastAsia="Times New Roman" w:hAnsi="Segoe Script" w:cs="Times New Roman"/>
          <w:b/>
          <w:sz w:val="24"/>
          <w:szCs w:val="24"/>
          <w:lang w:eastAsia="ru-RU"/>
        </w:rPr>
        <w:t xml:space="preserve">              </w:t>
      </w:r>
      <w:r w:rsidR="00F4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(ЕГОРЬЕВСК – </w:t>
      </w:r>
      <w:r w:rsidR="00DF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СПАС-КЛЕПИКИ – </w:t>
      </w:r>
      <w:proofErr w:type="gramStart"/>
      <w:r w:rsidR="00DF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ГУСЬ-ЖЕЛЕЗНЫЙ</w:t>
      </w:r>
      <w:proofErr w:type="gramEnd"/>
      <w:r w:rsidR="00DF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КАСИМОВ)</w:t>
      </w:r>
    </w:p>
    <w:p w:rsidR="00DF7245" w:rsidRDefault="00F45E41" w:rsidP="00DF7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F45E41" w:rsidRDefault="00F45E41" w:rsidP="00DF7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B96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 дня / 1 ночь                    </w:t>
      </w:r>
      <w:r w:rsidRPr="000C4D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0C4D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0C3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</w:t>
      </w:r>
      <w:r w:rsidRPr="000C4D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-23.06.2024</w:t>
      </w:r>
    </w:p>
    <w:p w:rsidR="00DF7245" w:rsidRDefault="00DF7245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Касимовский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тракт – так в старину называлось дорога, по которой русские князья возили дань в Золотую Орду. В наши дни с двух сторон шоссе выстроились ровные ряды сельских домов, а вплоть до XVIII века вдоль дороги были дремучие смешанные леса. По этим местам гуляли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отчаянные головы, поджидавшие богатых путников… Мы же приглашаем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познакомиться с замечательными городами, стоящими на историческом тракте: Егорьевском, Спас-Клепиками, Гусём Железным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Касимовым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DF7245" w:rsidRDefault="00DF7245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7245" w:rsidRDefault="00DF7245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ДЕНЬ. </w:t>
      </w:r>
      <w:r w:rsidR="007C6F8A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из Смоленска.</w:t>
      </w:r>
    </w:p>
    <w:p w:rsidR="00DF7245" w:rsidRDefault="00DF7245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Егорьевск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Обзорная экскурсия по городу.</w:t>
      </w:r>
    </w:p>
    <w:p w:rsidR="00DF7245" w:rsidRDefault="007C6F8A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письменное упоминание о поселении на реке </w:t>
      </w:r>
      <w:proofErr w:type="spellStart"/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Гуслице</w:t>
      </w:r>
      <w:proofErr w:type="spellEnd"/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1462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Первоначально это было село В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ысокое, позже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Егорие-Высокое</w:t>
      </w:r>
      <w:proofErr w:type="spellEnd"/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1778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получившее статус города. В своё время 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горьевск был 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крупным центром старообрядчества и его называли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«старообрядческой Палестиной». 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он стал 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крупным центром ткацкой промышленности. С городом связаны имена знаменитых фабрикантов Хлудовых и </w:t>
      </w:r>
      <w:proofErr w:type="spellStart"/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Бардыгиных</w:t>
      </w:r>
      <w:proofErr w:type="spellEnd"/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из </w:t>
      </w:r>
      <w:proofErr w:type="spellStart"/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Бардыгиных</w:t>
      </w:r>
      <w:proofErr w:type="spellEnd"/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Никифор Михайлович, будучи местным градоначальником, буквально </w:t>
      </w:r>
      <w:r w:rsidR="00145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преобразил город, превратив его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 из лучших уездных городов России. Егорьевск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градостроительным заповедником. До наших дней здесь сохранилась планировка екатерининск</w:t>
      </w:r>
      <w:r w:rsidR="00145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времени с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небольшими одно- и двухэтажными каменными купеческими особняками, деревянными домами и невероятно красивой промышленной архитектурой. В ходе экскурсии вы познакомитесь с этими объектами, а также увидите собор Александра Невского, старообрядческий храм Георгия Победоносца, Мариинский Троицкий женский монастырь, Казанскую церковь, особняк Михаила </w:t>
      </w:r>
      <w:proofErr w:type="spellStart"/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Бардыгина</w:t>
      </w:r>
      <w:proofErr w:type="spellEnd"/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памятники Давиду Ивановичу Хлудову и Никифору Михайловичу </w:t>
      </w:r>
      <w:proofErr w:type="spellStart"/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Бардыгину</w:t>
      </w:r>
      <w:proofErr w:type="spellEnd"/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памятник корзине, памятник «на троих», парк Пегас и многое другое. Вы прогуляетесь по местному «Арбату» </w:t>
      </w:r>
      <w:r w:rsidR="00145F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пешеходной улице в центре города.</w:t>
      </w:r>
    </w:p>
    <w:p w:rsidR="00DF7245" w:rsidRDefault="00DF7245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45" w:rsidRDefault="00DF7245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Экскурсия в Егорьевский историко-художественный музей,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основанный в 1911 году фабрикантом и меценатом Михаилом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Бардыгиным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наши дн</w:t>
      </w:r>
      <w:r w:rsidR="00145F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из-за богатейшей коллекции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«чистейшим бриллиантом высочайшего качества». Это один из лучших провинциальных российских музеев, ставший недавно номинантом премии «Европейский му</w:t>
      </w:r>
      <w:r w:rsidR="00145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 года» и вошедший в число тридца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лу</w:t>
      </w:r>
      <w:r w:rsidR="0014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чших в Европе. В собрании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лучшие образцы российской промышленности и дизайна XVII-XX веков: стекло и фарфор, металл и шитьё, резная кость и расписное дерево. Также здесь предметы быта, к</w:t>
      </w:r>
      <w:r w:rsidR="00145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ниги, иконы, посуда, одежда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96FEC" w:rsidRDefault="00DF7245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Обед в кафе города. </w:t>
      </w:r>
    </w:p>
    <w:p w:rsidR="00B96FEC" w:rsidRDefault="00B96FEC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96FEC" w:rsidRDefault="00B96FEC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в город </w:t>
      </w:r>
      <w:r w:rsidR="00DF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Спас-Клепики.</w:t>
      </w:r>
    </w:p>
    <w:p w:rsidR="00B96FEC" w:rsidRPr="00B96FEC" w:rsidRDefault="00DF7245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Спас-Клепики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самый маленький город Рязанской области, живописно раскинувшийся на берегах двух рек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Совки и известный 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века. Спас-Клепики официально считаются столицей знаменитой Мещёры. «Уж очень маленький, тихий» городок неоднократно упоминается </w:t>
      </w:r>
      <w:r w:rsidR="0014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рассказах К.Г. Паустовского.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ждёт знакомство с его историей и основными достопримечательностями.  В местной церковно-приходской школе учился Сергей Есенин. Здесь он написал стихотворени</w:t>
      </w:r>
      <w:r w:rsidR="00FA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«Звёзды».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и творчестве поэта, о повседневной жизни его современников </w:t>
      </w:r>
      <w:r w:rsidR="00FA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многое узнаете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экскурсии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мемориальный музей </w:t>
      </w:r>
      <w:r w:rsidR="00FA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6FEC" w:rsidRDefault="00B96FEC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 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в </w:t>
      </w:r>
      <w:proofErr w:type="spellStart"/>
      <w:r w:rsidR="00DF7245" w:rsidRPr="00FA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Касимов</w:t>
      </w:r>
      <w:proofErr w:type="spellEnd"/>
      <w:r w:rsidR="00DF7245" w:rsidRPr="00FA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пути – краткая остановка в </w:t>
      </w:r>
      <w:proofErr w:type="gramStart"/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посёлке</w:t>
      </w:r>
      <w:proofErr w:type="gramEnd"/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Гусь-Железный</w:t>
      </w:r>
      <w:proofErr w:type="spellEnd"/>
      <w:r w:rsidR="00DF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F7245" w:rsidRDefault="00DF7245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Гусь-Железный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 благодаря купеческому чутью и промышленной «хватке» двух братьев – «металлургических королей</w:t>
      </w:r>
      <w:r w:rsidR="00FA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Андрея и Ивана </w:t>
      </w:r>
      <w:proofErr w:type="spellStart"/>
      <w:r w:rsidR="00FA0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Баташёвых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два года в XVIII веке они превратили глухой мещерский «угол» на реке Гусь в процветающий, богатейший центр чугунолитейной промышленности, известный на всю Россию и за её пределами. Расположенная здесь усадьба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Баташёвых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когда-то походила на средневековый замок, где вся жизнь проходила за закрытыми воротами. К сожалению, её постройки ныне находятся в плач</w:t>
      </w:r>
      <w:r w:rsidR="00FA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евном состоянии. Но сохранился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грандиозный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Троицкий собор,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построенный по заказу владельцев усадьбы. Храм поражает своими размерами и стилем редкой для российской глубинки псевдоготической архитектуры. Высота собора </w:t>
      </w:r>
      <w:r w:rsidR="00FA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м, а примыкающей ажурной колоко</w:t>
      </w:r>
      <w:r w:rsidR="00FA049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 – 70 м! Он может соперничать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размерами и монументальностью с крупнейшими готическими соборами Европы.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Троицкого собора.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 прибытии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азмещение в гостинице.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Ужин в кафе. Свободное время.</w:t>
      </w:r>
    </w:p>
    <w:p w:rsidR="00B96FEC" w:rsidRPr="00B96FEC" w:rsidRDefault="00B96FEC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45" w:rsidRDefault="000C363C" w:rsidP="00B96FEC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F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ДЕНЬ. </w:t>
      </w:r>
      <w:r w:rsidR="00DF72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Завтра</w:t>
      </w:r>
      <w:r w:rsidR="00FA04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="00DF72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кафе. Освобождение номеров.</w:t>
      </w:r>
    </w:p>
    <w:p w:rsidR="00DF7245" w:rsidRDefault="00DF7245" w:rsidP="00B96FE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Обзорная экскурсия по городу.</w:t>
      </w:r>
    </w:p>
    <w:p w:rsidR="00FA0491" w:rsidRDefault="00DF7245" w:rsidP="00B96F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более восьми веков, он входит в перечень исторических поселений федер</w:t>
      </w:r>
      <w:r w:rsidR="00FA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значения. В 2015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включён в состав Золотого кольца России. В наши дни это тихий городок на Оке. А когда-т</w:t>
      </w:r>
      <w:r w:rsidR="00FA04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жизнь здесь кипела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FA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 любому старинному городу,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присущ ос</w:t>
      </w:r>
      <w:r w:rsidR="00FA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обый исторический облик. 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A0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 свои легенды и предания. 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видетелями многовековой истории являются уникальные памятники. Во время экскурсии вы прогуляетесь по центральным улицам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побываете на главной – Соборной площади, полюбуетесь многочисленными усадьбами купцов, Торговыми рядами, православными храмами, посетите Вознесенский собор, увидите Петровскую заставу (водяные ворота).</w:t>
      </w:r>
    </w:p>
    <w:p w:rsidR="00B96FEC" w:rsidRDefault="00FA0491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Некогда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местом встречи ислама и православия. И об этой необычной странице истории города вы также узнаете на экскурсии. В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предстоит познакомиться с памятниками татарской культуры: мечетью </w:t>
      </w:r>
      <w:r w:rsidR="00FF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древним минаретом, усыпальницей Шах-Али хана. А в татарском центре культуры и искусства имени А. </w:t>
      </w:r>
      <w:proofErr w:type="spellStart"/>
      <w:r w:rsidR="00FF39A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Ишимбаева</w:t>
      </w:r>
      <w:proofErr w:type="spellEnd"/>
      <w:r w:rsidR="00FF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ждёт рассказ о 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татарских трад</w:t>
      </w:r>
      <w:r w:rsidR="00FF39A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ициях, обычаях и быте. В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</w:t>
      </w:r>
      <w:r w:rsidR="00FF39A4">
        <w:rPr>
          <w:rFonts w:ascii="Times New Roman" w:eastAsia="Times New Roman" w:hAnsi="Times New Roman" w:cs="Times New Roman"/>
          <w:sz w:val="24"/>
          <w:szCs w:val="24"/>
          <w:lang w:eastAsia="ru-RU"/>
        </w:rPr>
        <w:t>е экскурсионной программы вы примите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proofErr w:type="gramStart"/>
      <w:r w:rsidR="00DF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мастер-классе</w:t>
      </w:r>
      <w:proofErr w:type="gramEnd"/>
      <w:r w:rsidR="00DF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письму арабской вязью.</w:t>
      </w:r>
    </w:p>
    <w:p w:rsidR="00DF7245" w:rsidRDefault="00DF7245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6F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Обе</w:t>
      </w:r>
      <w:r w:rsidR="003F16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 из татарских национальных блюд с мастер-классом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96FEC" w:rsidRPr="00B96FEC" w:rsidRDefault="00B96FEC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FEC" w:rsidRDefault="009E44A0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DF7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Свободное время в </w:t>
      </w:r>
      <w:proofErr w:type="gramStart"/>
      <w:r w:rsidR="00DF7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центре</w:t>
      </w:r>
      <w:proofErr w:type="gramEnd"/>
      <w:r w:rsidR="00DF7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города.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(за доп. плату) можно посетить Музей самоваров или Музей колоколов. </w:t>
      </w:r>
      <w:r w:rsidR="00DF7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фирменного магазина кондитерской фабрики «Верность качеству».</w:t>
      </w:r>
    </w:p>
    <w:p w:rsidR="00DF7245" w:rsidRDefault="00DF7245" w:rsidP="00B9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 окончании программы – отъезд в Смоленск. Ориентировочное время прибытия – 24 часа.</w:t>
      </w:r>
    </w:p>
    <w:p w:rsidR="00B96FEC" w:rsidRDefault="00B96FEC" w:rsidP="00B96F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EC" w:rsidRDefault="00B96FEC" w:rsidP="00B96F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ТУРА: 15000 – взрослые, 14500 – дети</w:t>
      </w:r>
    </w:p>
    <w:p w:rsidR="00DF7245" w:rsidRPr="00F45E41" w:rsidRDefault="009E44A0" w:rsidP="00B96FEC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5E41">
        <w:rPr>
          <w:rFonts w:ascii="Times New Roman" w:eastAsia="Times New Roman" w:hAnsi="Times New Roman" w:cs="Times New Roman"/>
          <w:lang w:eastAsia="ru-RU"/>
        </w:rPr>
        <w:t>Фирма оставляет за собой право изменять порядок проведения экскурсий и посещения экскурсионных объектов.</w:t>
      </w:r>
    </w:p>
    <w:p w:rsidR="00B96FEC" w:rsidRPr="00B96FEC" w:rsidRDefault="00B96FEC" w:rsidP="00FF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B96FEC" w:rsidRDefault="00B96FEC" w:rsidP="00FF39A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A83513" w:rsidRDefault="00B96FEC" w:rsidP="00B96FEC">
      <w:pPr>
        <w:spacing w:after="24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DF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ЖЕЛАЕМ  ПРИЯТНОГО  ПУТЕШЕСТВИЯ!</w:t>
      </w:r>
      <w:bookmarkStart w:id="0" w:name="_GoBack"/>
      <w:bookmarkEnd w:id="0"/>
    </w:p>
    <w:sectPr w:rsidR="00A83513" w:rsidSect="00B96FEC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245"/>
    <w:rsid w:val="000C363C"/>
    <w:rsid w:val="000C4D10"/>
    <w:rsid w:val="00145F00"/>
    <w:rsid w:val="003F167A"/>
    <w:rsid w:val="006B1292"/>
    <w:rsid w:val="007B2C33"/>
    <w:rsid w:val="007C6F8A"/>
    <w:rsid w:val="009E44A0"/>
    <w:rsid w:val="00A83513"/>
    <w:rsid w:val="00B96FEC"/>
    <w:rsid w:val="00DB281B"/>
    <w:rsid w:val="00DF7245"/>
    <w:rsid w:val="00F45E41"/>
    <w:rsid w:val="00FA0491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dcterms:created xsi:type="dcterms:W3CDTF">2024-03-28T13:17:00Z</dcterms:created>
  <dcterms:modified xsi:type="dcterms:W3CDTF">2024-04-01T10:27:00Z</dcterms:modified>
</cp:coreProperties>
</file>