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3E" w:rsidRDefault="00BB4AD3" w:rsidP="002477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BB4AD3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</w:t>
      </w:r>
      <w:r w:rsidRPr="00BB4AD3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</w:t>
      </w:r>
    </w:p>
    <w:p w:rsidR="006F393E" w:rsidRDefault="006F393E" w:rsidP="006F39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ООО Центр молодежного и семейного отдыха </w:t>
      </w:r>
      <w:r>
        <w:rPr>
          <w:rFonts w:ascii="Calibri" w:hAnsi="Calibri" w:cs="Calibri"/>
          <w:b/>
        </w:rPr>
        <w:t>«Меридиан»</w:t>
      </w:r>
    </w:p>
    <w:p w:rsidR="006F393E" w:rsidRDefault="006F393E" w:rsidP="006F39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214004, г.Смоленск, ул. Октябрьской революции, д. 9, оф.507</w:t>
      </w:r>
    </w:p>
    <w:p w:rsidR="006F393E" w:rsidRDefault="006F393E" w:rsidP="006F39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4" w:history="1">
        <w:r>
          <w:rPr>
            <w:rStyle w:val="a3"/>
            <w:rFonts w:ascii="Calibri" w:hAnsi="Calibri" w:cs="Calibri"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ru</w:t>
        </w:r>
      </w:hyperlink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6F393E" w:rsidRDefault="006F393E" w:rsidP="006F39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6F393E" w:rsidRDefault="006F393E" w:rsidP="006F39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:rsidR="006F393E" w:rsidRDefault="006F393E" w:rsidP="002477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4AD3" w:rsidRPr="006F393E" w:rsidRDefault="00BB4AD3" w:rsidP="0024776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000000"/>
          <w:sz w:val="28"/>
          <w:szCs w:val="28"/>
          <w:lang w:eastAsia="ru-RU"/>
        </w:rPr>
      </w:pPr>
      <w:r w:rsidRPr="00BB4AD3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</w:t>
      </w:r>
      <w:r w:rsidR="006F393E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 </w:t>
      </w:r>
      <w:r w:rsidRPr="006F393E">
        <w:rPr>
          <w:rFonts w:ascii="Arial Black" w:eastAsia="Times New Roman" w:hAnsi="Arial Black" w:cs="Arial"/>
          <w:b/>
          <w:color w:val="000000"/>
          <w:sz w:val="28"/>
          <w:szCs w:val="28"/>
          <w:lang w:eastAsia="ru-RU"/>
        </w:rPr>
        <w:t>ЛЕГЕНДЫ  СЕБЕЖА  И  УСАДЬБА  ОРЕХОВНО</w:t>
      </w:r>
    </w:p>
    <w:p w:rsidR="00BB4AD3" w:rsidRPr="006F393E" w:rsidRDefault="006F393E" w:rsidP="0024776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A026CB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>26.05.2024</w:t>
      </w:r>
      <w:r w:rsidRPr="006F393E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>г.</w:t>
      </w:r>
    </w:p>
    <w:p w:rsidR="00BB4AD3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6F393E">
        <w:rPr>
          <w:rFonts w:eastAsia="Times New Roman" w:cs="Arial"/>
          <w:color w:val="000000"/>
          <w:lang w:eastAsia="ru-RU"/>
        </w:rPr>
        <w:t xml:space="preserve"> </w:t>
      </w:r>
      <w:r w:rsidR="00BB4AD3" w:rsidRPr="006F393E">
        <w:rPr>
          <w:rFonts w:eastAsia="Times New Roman" w:cs="Arial"/>
          <w:color w:val="000000"/>
          <w:lang w:eastAsia="ru-RU"/>
        </w:rPr>
        <w:t xml:space="preserve">6.00 – Отъезд из Смоленска. </w:t>
      </w:r>
      <w:r w:rsidR="00BB4AD3" w:rsidRPr="006F393E">
        <w:rPr>
          <w:rFonts w:eastAsia="Times New Roman" w:cs="Arial"/>
          <w:b/>
          <w:color w:val="000000"/>
          <w:lang w:eastAsia="ru-RU"/>
        </w:rPr>
        <w:t>Экскурсия в пути.</w:t>
      </w:r>
    </w:p>
    <w:p w:rsidR="00017BEE" w:rsidRPr="006F393E" w:rsidRDefault="00BB4AD3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6F393E">
        <w:rPr>
          <w:rFonts w:eastAsia="Times New Roman" w:cs="Arial"/>
          <w:color w:val="000000"/>
          <w:lang w:eastAsia="ru-RU"/>
        </w:rPr>
        <w:t xml:space="preserve">Прибытие в </w:t>
      </w:r>
      <w:r w:rsidRPr="006F393E">
        <w:rPr>
          <w:rFonts w:eastAsia="Times New Roman" w:cs="Arial"/>
          <w:b/>
          <w:color w:val="000000"/>
          <w:lang w:eastAsia="ru-RU"/>
        </w:rPr>
        <w:t>Себеж</w:t>
      </w:r>
      <w:r w:rsidRPr="006F393E">
        <w:rPr>
          <w:rFonts w:eastAsia="Times New Roman" w:cs="Arial"/>
          <w:color w:val="000000"/>
          <w:lang w:eastAsia="ru-RU"/>
        </w:rPr>
        <w:t>.</w:t>
      </w:r>
    </w:p>
    <w:p w:rsidR="00017BEE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6F393E">
        <w:rPr>
          <w:rFonts w:eastAsia="Times New Roman" w:cs="Arial"/>
          <w:color w:val="000000"/>
          <w:lang w:eastAsia="ru-RU"/>
        </w:rPr>
        <w:t xml:space="preserve"> </w:t>
      </w:r>
      <w:r w:rsidR="00247761" w:rsidRPr="006F393E">
        <w:rPr>
          <w:rFonts w:eastAsia="Times New Roman" w:cs="Arial"/>
          <w:b/>
          <w:i/>
          <w:color w:val="000000"/>
          <w:lang w:eastAsia="ru-RU"/>
        </w:rPr>
        <w:t xml:space="preserve">Себеж </w:t>
      </w:r>
      <w:r w:rsidR="00247761" w:rsidRPr="006F393E">
        <w:rPr>
          <w:rFonts w:eastAsia="Times New Roman" w:cs="Arial"/>
          <w:i/>
          <w:color w:val="000000"/>
          <w:lang w:eastAsia="ru-RU"/>
        </w:rPr>
        <w:t>– древний городок на юге Псковской области, недалеко от границ с Латвией</w:t>
      </w:r>
      <w:r w:rsidR="005550F4" w:rsidRPr="006F393E">
        <w:rPr>
          <w:rFonts w:eastAsia="Times New Roman" w:cs="Arial"/>
          <w:i/>
          <w:color w:val="000000"/>
          <w:lang w:eastAsia="ru-RU"/>
        </w:rPr>
        <w:t xml:space="preserve"> и Белоруссией. Он</w:t>
      </w:r>
      <w:r w:rsidR="00BB4AD3" w:rsidRPr="006F393E">
        <w:rPr>
          <w:rFonts w:eastAsia="Times New Roman" w:cs="Arial"/>
          <w:i/>
          <w:color w:val="000000"/>
          <w:lang w:eastAsia="ru-RU"/>
        </w:rPr>
        <w:t xml:space="preserve"> интересен </w:t>
      </w:r>
      <w:r w:rsidR="00247761" w:rsidRPr="006F393E">
        <w:rPr>
          <w:rFonts w:eastAsia="Times New Roman" w:cs="Arial"/>
          <w:i/>
          <w:color w:val="000000"/>
          <w:lang w:eastAsia="ru-RU"/>
        </w:rPr>
        <w:t>сво</w:t>
      </w:r>
      <w:r w:rsidR="00BB4AD3" w:rsidRPr="006F393E">
        <w:rPr>
          <w:rFonts w:eastAsia="Times New Roman" w:cs="Arial"/>
          <w:i/>
          <w:color w:val="000000"/>
          <w:lang w:eastAsia="ru-RU"/>
        </w:rPr>
        <w:t>им географическим положением, историей и большим количеством</w:t>
      </w:r>
      <w:r w:rsidR="0048111A" w:rsidRPr="006F393E">
        <w:rPr>
          <w:rFonts w:eastAsia="Times New Roman" w:cs="Arial"/>
          <w:i/>
          <w:color w:val="000000"/>
          <w:lang w:eastAsia="ru-RU"/>
        </w:rPr>
        <w:t xml:space="preserve"> </w:t>
      </w:r>
      <w:r w:rsidR="00247761" w:rsidRPr="006F393E">
        <w:rPr>
          <w:rFonts w:eastAsia="Times New Roman" w:cs="Arial"/>
          <w:i/>
          <w:color w:val="000000"/>
          <w:lang w:eastAsia="ru-RU"/>
        </w:rPr>
        <w:t>дос</w:t>
      </w:r>
      <w:r w:rsidR="00BB4AD3" w:rsidRPr="006F393E">
        <w:rPr>
          <w:rFonts w:eastAsia="Times New Roman" w:cs="Arial"/>
          <w:i/>
          <w:color w:val="000000"/>
          <w:lang w:eastAsia="ru-RU"/>
        </w:rPr>
        <w:t>топримечательностей</w:t>
      </w:r>
      <w:r w:rsidR="005550F4" w:rsidRPr="006F393E">
        <w:rPr>
          <w:rFonts w:eastAsia="Times New Roman" w:cs="Arial"/>
          <w:i/>
          <w:color w:val="000000"/>
          <w:lang w:eastAsia="ru-RU"/>
        </w:rPr>
        <w:t xml:space="preserve">. </w:t>
      </w:r>
      <w:r w:rsidR="004E3D2F" w:rsidRPr="006F393E">
        <w:rPr>
          <w:rFonts w:eastAsia="Times New Roman" w:cs="Arial"/>
          <w:i/>
          <w:color w:val="000000"/>
          <w:lang w:eastAsia="ru-RU"/>
        </w:rPr>
        <w:t xml:space="preserve">Первые сведения о Себеже </w:t>
      </w:r>
      <w:r w:rsidR="00BB4AD3" w:rsidRPr="006F393E">
        <w:rPr>
          <w:rFonts w:eastAsia="Times New Roman" w:cs="Arial"/>
          <w:i/>
          <w:color w:val="000000"/>
          <w:lang w:eastAsia="ru-RU"/>
        </w:rPr>
        <w:t>относятся к 1414 году. А в 1535 году, во время русско-литовской войны, воевода Иван Бутурлин по приказу московских властей на</w:t>
      </w:r>
      <w:r w:rsidR="005550F4" w:rsidRPr="006F393E">
        <w:rPr>
          <w:rFonts w:eastAsia="Times New Roman" w:cs="Arial"/>
          <w:i/>
          <w:color w:val="000000"/>
          <w:lang w:eastAsia="ru-RU"/>
        </w:rPr>
        <w:t xml:space="preserve"> </w:t>
      </w:r>
      <w:r w:rsidR="00BB4AD3" w:rsidRPr="006F393E">
        <w:rPr>
          <w:rFonts w:eastAsia="Times New Roman" w:cs="Arial"/>
          <w:i/>
          <w:color w:val="000000"/>
          <w:lang w:eastAsia="ru-RU"/>
        </w:rPr>
        <w:t xml:space="preserve">занятой им литовской территории возвёл на северном берегу </w:t>
      </w:r>
      <w:proofErr w:type="spellStart"/>
      <w:r w:rsidR="00BB4AD3" w:rsidRPr="006F393E">
        <w:rPr>
          <w:rFonts w:eastAsia="Times New Roman" w:cs="Arial"/>
          <w:i/>
          <w:color w:val="000000"/>
          <w:lang w:eastAsia="ru-RU"/>
        </w:rPr>
        <w:t>Себежского</w:t>
      </w:r>
      <w:proofErr w:type="spellEnd"/>
      <w:r w:rsidR="00BB4AD3" w:rsidRPr="006F393E">
        <w:rPr>
          <w:rFonts w:eastAsia="Times New Roman" w:cs="Arial"/>
          <w:i/>
          <w:color w:val="000000"/>
          <w:lang w:eastAsia="ru-RU"/>
        </w:rPr>
        <w:t xml:space="preserve"> озера деревянную крепость. Строительством р</w:t>
      </w:r>
      <w:r w:rsidR="004E3D2F" w:rsidRPr="006F393E">
        <w:rPr>
          <w:rFonts w:eastAsia="Times New Roman" w:cs="Arial"/>
          <w:i/>
          <w:color w:val="000000"/>
          <w:lang w:eastAsia="ru-RU"/>
        </w:rPr>
        <w:t xml:space="preserve">уководил известный итальянский архитектор </w:t>
      </w:r>
      <w:proofErr w:type="spellStart"/>
      <w:r w:rsidR="00BB4AD3" w:rsidRPr="006F393E">
        <w:rPr>
          <w:rFonts w:eastAsia="Times New Roman" w:cs="Arial"/>
          <w:i/>
          <w:color w:val="000000"/>
          <w:lang w:eastAsia="ru-RU"/>
        </w:rPr>
        <w:t>Петрок</w:t>
      </w:r>
      <w:proofErr w:type="spellEnd"/>
      <w:r w:rsidR="00BB4AD3" w:rsidRPr="006F393E">
        <w:rPr>
          <w:rFonts w:eastAsia="Times New Roman" w:cs="Arial"/>
          <w:i/>
          <w:color w:val="000000"/>
          <w:lang w:eastAsia="ru-RU"/>
        </w:rPr>
        <w:t xml:space="preserve"> Малый, известный по фортификационному строительству в Москве. Впоследствии этот</w:t>
      </w:r>
      <w:r w:rsidR="004E3D2F" w:rsidRPr="006F393E">
        <w:rPr>
          <w:rFonts w:eastAsia="Times New Roman" w:cs="Arial"/>
          <w:i/>
          <w:color w:val="000000"/>
          <w:lang w:eastAsia="ru-RU"/>
        </w:rPr>
        <w:t xml:space="preserve"> маленький городок </w:t>
      </w:r>
      <w:r w:rsidR="00BB4AD3" w:rsidRPr="006F393E">
        <w:rPr>
          <w:rFonts w:eastAsia="Times New Roman" w:cs="Arial"/>
          <w:i/>
          <w:color w:val="000000"/>
          <w:lang w:eastAsia="ru-RU"/>
        </w:rPr>
        <w:t>за свою историю пережил не одну во</w:t>
      </w:r>
      <w:r w:rsidR="005550F4" w:rsidRPr="006F393E">
        <w:rPr>
          <w:rFonts w:eastAsia="Times New Roman" w:cs="Arial"/>
          <w:i/>
          <w:color w:val="000000"/>
          <w:lang w:eastAsia="ru-RU"/>
        </w:rPr>
        <w:t xml:space="preserve">йну, не одну осаду… А ещё </w:t>
      </w:r>
      <w:proofErr w:type="gramStart"/>
      <w:r w:rsidR="005550F4" w:rsidRPr="006F393E">
        <w:rPr>
          <w:rFonts w:eastAsia="Times New Roman" w:cs="Arial"/>
          <w:i/>
          <w:color w:val="000000"/>
          <w:lang w:eastAsia="ru-RU"/>
        </w:rPr>
        <w:t>этом</w:t>
      </w:r>
      <w:proofErr w:type="gramEnd"/>
      <w:r w:rsidR="005550F4" w:rsidRPr="006F393E">
        <w:rPr>
          <w:rFonts w:eastAsia="Times New Roman" w:cs="Arial"/>
          <w:i/>
          <w:color w:val="000000"/>
          <w:lang w:eastAsia="ru-RU"/>
        </w:rPr>
        <w:t xml:space="preserve"> маленький городок, стоящий на берегах двух крупных озёр, называют «Псковской Венецией». </w:t>
      </w:r>
      <w:r w:rsidR="00BB4AD3" w:rsidRPr="006F393E">
        <w:rPr>
          <w:rFonts w:eastAsia="Times New Roman" w:cs="Arial"/>
          <w:i/>
          <w:color w:val="000000"/>
          <w:lang w:eastAsia="ru-RU"/>
        </w:rPr>
        <w:t xml:space="preserve"> Здесь, куда ни глянь, необыкновенно красивые водные </w:t>
      </w:r>
      <w:r w:rsidR="005550F4" w:rsidRPr="006F393E">
        <w:rPr>
          <w:rFonts w:eastAsia="Times New Roman" w:cs="Arial"/>
          <w:i/>
          <w:color w:val="000000"/>
          <w:lang w:eastAsia="ru-RU"/>
        </w:rPr>
        <w:t>пейзажи.</w:t>
      </w:r>
      <w:r w:rsidR="00BB4AD3" w:rsidRPr="006F393E">
        <w:rPr>
          <w:rFonts w:eastAsia="Times New Roman" w:cs="Arial"/>
          <w:i/>
          <w:color w:val="000000"/>
          <w:lang w:eastAsia="ru-RU"/>
        </w:rPr>
        <w:t xml:space="preserve"> Себеж – родина известного актёра Зиновия Гердта, который о своём родном уголке говорил: «Мне повезло, я из небесного </w:t>
      </w:r>
      <w:r w:rsidRPr="006F393E">
        <w:rPr>
          <w:rFonts w:eastAsia="Times New Roman" w:cs="Arial"/>
          <w:i/>
          <w:color w:val="000000"/>
          <w:lang w:eastAsia="ru-RU"/>
        </w:rPr>
        <w:t>места на земле – я из Себежа!»</w:t>
      </w:r>
    </w:p>
    <w:p w:rsidR="00017BEE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</w:p>
    <w:p w:rsidR="00017BEE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6F393E">
        <w:rPr>
          <w:rFonts w:eastAsia="Times New Roman" w:cs="Arial"/>
          <w:color w:val="000000"/>
          <w:lang w:eastAsia="ru-RU"/>
        </w:rPr>
        <w:t xml:space="preserve"> </w:t>
      </w:r>
      <w:proofErr w:type="gramStart"/>
      <w:r w:rsidRPr="006F393E">
        <w:rPr>
          <w:rFonts w:eastAsia="Times New Roman" w:cs="Arial"/>
          <w:b/>
          <w:color w:val="000000"/>
          <w:lang w:eastAsia="ru-RU"/>
        </w:rPr>
        <w:t>Обзорная экскурсия по городу,</w:t>
      </w:r>
      <w:r w:rsidRPr="006F393E">
        <w:rPr>
          <w:rFonts w:eastAsia="Times New Roman" w:cs="Arial"/>
          <w:color w:val="000000"/>
          <w:lang w:eastAsia="ru-RU"/>
        </w:rPr>
        <w:t xml:space="preserve"> в ходе которой</w:t>
      </w:r>
      <w:r w:rsidR="00BB4AD3" w:rsidRPr="006F393E">
        <w:rPr>
          <w:rFonts w:eastAsia="Times New Roman" w:cs="Arial"/>
          <w:color w:val="000000"/>
          <w:lang w:eastAsia="ru-RU"/>
        </w:rPr>
        <w:t xml:space="preserve"> вы увидите: остатки исторических укреплени</w:t>
      </w:r>
      <w:r w:rsidR="00C5037D" w:rsidRPr="006F393E">
        <w:rPr>
          <w:rFonts w:eastAsia="Times New Roman" w:cs="Arial"/>
          <w:color w:val="000000"/>
          <w:lang w:eastAsia="ru-RU"/>
        </w:rPr>
        <w:t>й, старинные купеческие домики, Троицкую церковь, Петропавловскую колокольню</w:t>
      </w:r>
      <w:r w:rsidR="00BB4AD3" w:rsidRPr="006F393E">
        <w:rPr>
          <w:rFonts w:eastAsia="Times New Roman" w:cs="Arial"/>
          <w:color w:val="000000"/>
          <w:lang w:eastAsia="ru-RU"/>
        </w:rPr>
        <w:t>, памятник Зиновию Гердту, монумент 600-летию города, колокольню собо</w:t>
      </w:r>
      <w:r w:rsidR="00C5037D" w:rsidRPr="006F393E">
        <w:rPr>
          <w:rFonts w:eastAsia="Times New Roman" w:cs="Arial"/>
          <w:color w:val="000000"/>
          <w:lang w:eastAsia="ru-RU"/>
        </w:rPr>
        <w:t xml:space="preserve">ра Рождества Христова </w:t>
      </w:r>
      <w:r w:rsidR="00BB4AD3" w:rsidRPr="006F393E">
        <w:rPr>
          <w:rFonts w:eastAsia="Times New Roman" w:cs="Arial"/>
          <w:color w:val="000000"/>
          <w:lang w:eastAsia="ru-RU"/>
        </w:rPr>
        <w:t xml:space="preserve">– главную архитектурную доминанту города, превращённую в наши дни в </w:t>
      </w:r>
      <w:r w:rsidR="00C5037D" w:rsidRPr="006F393E">
        <w:rPr>
          <w:rFonts w:eastAsia="Times New Roman" w:cs="Arial"/>
          <w:color w:val="000000"/>
          <w:lang w:eastAsia="ru-RU"/>
        </w:rPr>
        <w:t xml:space="preserve">великолепную смотровую площадку (при желании за дополнительную плату на неё можно подняться), </w:t>
      </w:r>
      <w:r w:rsidR="00BB4AD3" w:rsidRPr="006F393E">
        <w:rPr>
          <w:rFonts w:eastAsia="Times New Roman" w:cs="Arial"/>
          <w:color w:val="000000"/>
          <w:lang w:eastAsia="ru-RU"/>
        </w:rPr>
        <w:t>«дом с граффити» – одно из самых</w:t>
      </w:r>
      <w:proofErr w:type="gramEnd"/>
      <w:r w:rsidR="00BB4AD3" w:rsidRPr="006F393E">
        <w:rPr>
          <w:rFonts w:eastAsia="Times New Roman" w:cs="Arial"/>
          <w:color w:val="000000"/>
          <w:lang w:eastAsia="ru-RU"/>
        </w:rPr>
        <w:t xml:space="preserve"> запоминающихся строений Себежа. Вы поднимитесь на Замковую гору, где устроена ещё одна смотровая площадка с очаровательными видами на го</w:t>
      </w:r>
      <w:r w:rsidRPr="006F393E">
        <w:rPr>
          <w:rFonts w:eastAsia="Times New Roman" w:cs="Arial"/>
          <w:color w:val="000000"/>
          <w:lang w:eastAsia="ru-RU"/>
        </w:rPr>
        <w:t>род и «царство воды»</w:t>
      </w:r>
      <w:r w:rsidR="00BB4AD3" w:rsidRPr="006F393E">
        <w:rPr>
          <w:rFonts w:eastAsia="Times New Roman" w:cs="Arial"/>
          <w:color w:val="000000"/>
          <w:lang w:eastAsia="ru-RU"/>
        </w:rPr>
        <w:t xml:space="preserve">, прогуляетесь по набережной </w:t>
      </w:r>
      <w:proofErr w:type="spellStart"/>
      <w:r w:rsidR="00BB4AD3" w:rsidRPr="006F393E">
        <w:rPr>
          <w:rFonts w:eastAsia="Times New Roman" w:cs="Arial"/>
          <w:color w:val="000000"/>
          <w:lang w:eastAsia="ru-RU"/>
        </w:rPr>
        <w:t>Себежского</w:t>
      </w:r>
      <w:proofErr w:type="spellEnd"/>
      <w:r w:rsidR="00BB4AD3" w:rsidRPr="006F393E">
        <w:rPr>
          <w:rFonts w:eastAsia="Times New Roman" w:cs="Arial"/>
          <w:color w:val="000000"/>
          <w:lang w:eastAsia="ru-RU"/>
        </w:rPr>
        <w:t xml:space="preserve"> озера</w:t>
      </w:r>
      <w:r w:rsidRPr="006F393E">
        <w:rPr>
          <w:rFonts w:eastAsia="Times New Roman" w:cs="Arial"/>
          <w:color w:val="000000"/>
          <w:lang w:eastAsia="ru-RU"/>
        </w:rPr>
        <w:t xml:space="preserve"> и по Лебяжьему скверу, посетите Казанский святой источник.</w:t>
      </w:r>
    </w:p>
    <w:p w:rsidR="00017BEE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017BEE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6F393E">
        <w:rPr>
          <w:rFonts w:eastAsia="Times New Roman" w:cs="Arial"/>
          <w:color w:val="000000"/>
          <w:lang w:eastAsia="ru-RU"/>
        </w:rPr>
        <w:t xml:space="preserve"> Переезд в усадьбу </w:t>
      </w:r>
      <w:proofErr w:type="spellStart"/>
      <w:r w:rsidRPr="006F393E">
        <w:rPr>
          <w:rFonts w:eastAsia="Times New Roman" w:cs="Arial"/>
          <w:b/>
          <w:color w:val="000000"/>
          <w:lang w:eastAsia="ru-RU"/>
        </w:rPr>
        <w:t>Ореховно</w:t>
      </w:r>
      <w:proofErr w:type="spellEnd"/>
      <w:r w:rsidRPr="006F393E">
        <w:rPr>
          <w:rFonts w:eastAsia="Times New Roman" w:cs="Arial"/>
          <w:color w:val="000000"/>
          <w:lang w:eastAsia="ru-RU"/>
        </w:rPr>
        <w:t>. Экскурсия по усадьбе. Свободное время.</w:t>
      </w:r>
    </w:p>
    <w:p w:rsidR="00247761" w:rsidRPr="006F393E" w:rsidRDefault="00017BEE" w:rsidP="006F39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6F393E">
        <w:rPr>
          <w:rFonts w:eastAsia="Times New Roman" w:cs="Arial"/>
          <w:b/>
          <w:i/>
          <w:color w:val="000000"/>
          <w:lang w:eastAsia="ru-RU"/>
        </w:rPr>
        <w:t xml:space="preserve"> </w:t>
      </w:r>
      <w:proofErr w:type="spellStart"/>
      <w:r w:rsidRPr="006F393E">
        <w:rPr>
          <w:rFonts w:eastAsia="Times New Roman" w:cs="Arial"/>
          <w:b/>
          <w:i/>
          <w:color w:val="000000"/>
          <w:lang w:eastAsia="ru-RU"/>
        </w:rPr>
        <w:t>Ореховно</w:t>
      </w:r>
      <w:proofErr w:type="spellEnd"/>
      <w:r w:rsidRPr="006F393E">
        <w:rPr>
          <w:rFonts w:eastAsia="Times New Roman" w:cs="Arial"/>
          <w:i/>
          <w:color w:val="000000"/>
          <w:lang w:eastAsia="ru-RU"/>
        </w:rPr>
        <w:t xml:space="preserve"> – </w:t>
      </w:r>
      <w:r w:rsidR="00247761" w:rsidRPr="006F393E">
        <w:rPr>
          <w:rFonts w:eastAsia="Times New Roman" w:cs="Arial"/>
          <w:i/>
          <w:color w:val="000000"/>
          <w:lang w:eastAsia="ru-RU"/>
        </w:rPr>
        <w:t xml:space="preserve">первый и единственный европейский сад в России, который, несмотря на статус частного владения, открыт для публики. Усадьба принадлежит ландшафтному архитектору и дизайнеру Александру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Гривко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– создателю нескольких частных садов в Европе. Сам автор неповторимого сада в </w:t>
      </w:r>
      <w:proofErr w:type="gramStart"/>
      <w:r w:rsidR="00247761" w:rsidRPr="006F393E">
        <w:rPr>
          <w:rFonts w:eastAsia="Times New Roman" w:cs="Arial"/>
          <w:i/>
          <w:color w:val="000000"/>
          <w:lang w:eastAsia="ru-RU"/>
        </w:rPr>
        <w:t>детстве</w:t>
      </w:r>
      <w:proofErr w:type="gram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проводил в усадьбе много времени, особенно летом. Мама Александра, испытывая </w:t>
      </w:r>
      <w:proofErr w:type="gramStart"/>
      <w:r w:rsidR="00247761" w:rsidRPr="006F393E">
        <w:rPr>
          <w:rFonts w:eastAsia="Times New Roman" w:cs="Arial"/>
          <w:i/>
          <w:color w:val="000000"/>
          <w:lang w:eastAsia="ru-RU"/>
        </w:rPr>
        <w:t>трепетную</w:t>
      </w:r>
      <w:proofErr w:type="gram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любовь к псковским пейзажам,  рассказывала сыну о красоте растений, зарождая интерес к природе, который в дальнейшем стал основой профессиональной деятельности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Гривко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. Отучившись в Европе у известных мастеров ландшафтного дизайна, Александр вместе с партнёром Марком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Думасом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основал компанию II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Nature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. А вскоре вернулся в родные места, чтобы на берегах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Ореховницы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разбить сад в память о рано ушедшей маме. Созданная силами Александра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Гривко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на пяти гектарах земли усадьба является живой энциклопедией разных стилей садоводства: здесь можно увидеть образцы английского, итальянского и французского садового искусства. В центре был выстроен маленький замок в нормандском стиле, который с одной стороны окружен итальянским садом с ландышами, крокусами, подснежниками и скульптурным Амуром, сгибающим лук (эта скульптура похожа на мраморное изваяние авторства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Эдме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Бушардона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, выставленное в Лувре). С другой стороны замок огибают извилистые тропинки английского пейзажного сада. В России они стали модными при императрице Екатерине II. В английском саду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Ореховно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центральное место занимают липы. Если идти по центральной аллее, то попадаешь на смотровую площадку с видом на реку. В тени аллеи расположена маленькая беседка, а недалеко от неё </w:t>
      </w:r>
      <w:proofErr w:type="gramStart"/>
      <w:r w:rsidR="00247761" w:rsidRPr="006F393E">
        <w:rPr>
          <w:rFonts w:eastAsia="Times New Roman" w:cs="Arial"/>
          <w:i/>
          <w:color w:val="000000"/>
          <w:lang w:eastAsia="ru-RU"/>
        </w:rPr>
        <w:t>–ф</w:t>
      </w:r>
      <w:proofErr w:type="gram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онтан. На противоположном берегу реки </w:t>
      </w:r>
      <w:proofErr w:type="spellStart"/>
      <w:r w:rsidR="00247761" w:rsidRPr="006F393E">
        <w:rPr>
          <w:rFonts w:eastAsia="Times New Roman" w:cs="Arial"/>
          <w:i/>
          <w:color w:val="000000"/>
          <w:lang w:eastAsia="ru-RU"/>
        </w:rPr>
        <w:t>Ореховницы</w:t>
      </w:r>
      <w:proofErr w:type="spellEnd"/>
      <w:r w:rsidR="00247761" w:rsidRPr="006F393E">
        <w:rPr>
          <w:rFonts w:eastAsia="Times New Roman" w:cs="Arial"/>
          <w:i/>
          <w:color w:val="000000"/>
          <w:lang w:eastAsia="ru-RU"/>
        </w:rPr>
        <w:t xml:space="preserve"> разбит русский сад. В нём стриженые кусты перемежаются с </w:t>
      </w:r>
      <w:proofErr w:type="gramStart"/>
      <w:r w:rsidR="00247761" w:rsidRPr="006F393E">
        <w:rPr>
          <w:rFonts w:eastAsia="Times New Roman" w:cs="Arial"/>
          <w:i/>
          <w:color w:val="000000"/>
          <w:lang w:eastAsia="ru-RU"/>
        </w:rPr>
        <w:t>нестрижеными</w:t>
      </w:r>
      <w:proofErr w:type="gramEnd"/>
      <w:r w:rsidR="00247761" w:rsidRPr="006F393E">
        <w:rPr>
          <w:rFonts w:eastAsia="Times New Roman" w:cs="Arial"/>
          <w:i/>
          <w:color w:val="000000"/>
          <w:lang w:eastAsia="ru-RU"/>
        </w:rPr>
        <w:t>, а на холме виднеется готический грот  – фрагмент старинного фасада церкви. С этого берега открывается потрясающий вид: сказочн</w:t>
      </w:r>
      <w:r w:rsidRPr="006F393E">
        <w:rPr>
          <w:rFonts w:eastAsia="Times New Roman" w:cs="Arial"/>
          <w:i/>
          <w:color w:val="000000"/>
          <w:lang w:eastAsia="ru-RU"/>
        </w:rPr>
        <w:t>ая усадьба видна как на ладони…</w:t>
      </w:r>
    </w:p>
    <w:p w:rsidR="00CC11E1" w:rsidRPr="006F393E" w:rsidRDefault="006F393E" w:rsidP="006F393E">
      <w:pPr>
        <w:jc w:val="both"/>
      </w:pPr>
      <w:r>
        <w:rPr>
          <w:rFonts w:eastAsia="Times New Roman" w:cs="Arial"/>
          <w:i/>
          <w:color w:val="000000"/>
          <w:lang w:eastAsia="ru-RU"/>
        </w:rPr>
        <w:t xml:space="preserve"> </w:t>
      </w:r>
      <w:r w:rsidR="00017BEE" w:rsidRPr="006F393E">
        <w:rPr>
          <w:i/>
        </w:rPr>
        <w:t xml:space="preserve"> </w:t>
      </w:r>
      <w:r w:rsidR="00017BEE" w:rsidRPr="006F393E">
        <w:t>По окончании программы – отъезд в Смоленск. Ориентировочное время прибытия – 23 часа.</w:t>
      </w:r>
    </w:p>
    <w:p w:rsidR="006F393E" w:rsidRPr="00FB2B59" w:rsidRDefault="006F393E" w:rsidP="006F393E">
      <w:pPr>
        <w:jc w:val="both"/>
        <w:rPr>
          <w:b/>
          <w:sz w:val="24"/>
          <w:szCs w:val="24"/>
        </w:rPr>
      </w:pPr>
      <w:r w:rsidRPr="00FB2B59">
        <w:rPr>
          <w:b/>
          <w:sz w:val="24"/>
          <w:szCs w:val="24"/>
        </w:rPr>
        <w:t xml:space="preserve">            </w:t>
      </w:r>
      <w:r w:rsidR="00FB2B59">
        <w:rPr>
          <w:b/>
          <w:sz w:val="24"/>
          <w:szCs w:val="24"/>
        </w:rPr>
        <w:t xml:space="preserve">                        </w:t>
      </w:r>
      <w:r w:rsidRPr="00FB2B59">
        <w:rPr>
          <w:b/>
          <w:sz w:val="24"/>
          <w:szCs w:val="24"/>
        </w:rPr>
        <w:t xml:space="preserve">       </w:t>
      </w:r>
      <w:r w:rsidR="00017BEE" w:rsidRPr="00FB2B59">
        <w:rPr>
          <w:b/>
          <w:sz w:val="24"/>
          <w:szCs w:val="24"/>
        </w:rPr>
        <w:t>СТОИМОСТЬ ТУРА:</w:t>
      </w:r>
      <w:r>
        <w:rPr>
          <w:b/>
        </w:rPr>
        <w:t xml:space="preserve"> </w:t>
      </w:r>
      <w:r w:rsidR="00017BEE" w:rsidRPr="006F393E">
        <w:rPr>
          <w:b/>
        </w:rPr>
        <w:t xml:space="preserve"> </w:t>
      </w:r>
      <w:r w:rsidR="00A026CB">
        <w:rPr>
          <w:b/>
          <w:sz w:val="24"/>
          <w:szCs w:val="24"/>
        </w:rPr>
        <w:t>45</w:t>
      </w:r>
      <w:r w:rsidR="004E3D2F" w:rsidRPr="00FB2B59">
        <w:rPr>
          <w:b/>
          <w:sz w:val="24"/>
          <w:szCs w:val="24"/>
        </w:rPr>
        <w:t>00</w:t>
      </w:r>
      <w:r w:rsidR="004E3D2F" w:rsidRPr="006F393E">
        <w:rPr>
          <w:b/>
        </w:rPr>
        <w:t xml:space="preserve"> РУБ/ЧЕЛ.</w:t>
      </w:r>
    </w:p>
    <w:p w:rsidR="004E3D2F" w:rsidRPr="00FB2B59" w:rsidRDefault="004E3D2F" w:rsidP="006F393E">
      <w:pPr>
        <w:jc w:val="both"/>
        <w:rPr>
          <w:b/>
          <w:sz w:val="24"/>
          <w:szCs w:val="24"/>
        </w:rPr>
      </w:pPr>
      <w:r w:rsidRPr="00FB2B59">
        <w:rPr>
          <w:b/>
          <w:sz w:val="24"/>
          <w:szCs w:val="24"/>
        </w:rPr>
        <w:t xml:space="preserve">                    </w:t>
      </w:r>
      <w:r w:rsidR="00FB2B59">
        <w:rPr>
          <w:b/>
          <w:sz w:val="24"/>
          <w:szCs w:val="24"/>
        </w:rPr>
        <w:t xml:space="preserve">          </w:t>
      </w:r>
      <w:r w:rsidRPr="00FB2B59">
        <w:rPr>
          <w:b/>
          <w:sz w:val="24"/>
          <w:szCs w:val="24"/>
        </w:rPr>
        <w:t xml:space="preserve">   </w:t>
      </w:r>
      <w:r w:rsidR="00FB2B59" w:rsidRPr="00FB2B59">
        <w:rPr>
          <w:b/>
          <w:sz w:val="24"/>
          <w:szCs w:val="24"/>
        </w:rPr>
        <w:t xml:space="preserve"> </w:t>
      </w:r>
      <w:r w:rsidRPr="00FB2B59">
        <w:rPr>
          <w:b/>
          <w:sz w:val="24"/>
          <w:szCs w:val="24"/>
        </w:rPr>
        <w:t xml:space="preserve">     ЖЕЛАЕМ  ПРИЯТНОГО  ПУТЕШЕСТВИЯ!</w:t>
      </w:r>
    </w:p>
    <w:sectPr w:rsidR="004E3D2F" w:rsidRPr="00FB2B59" w:rsidSect="006F393E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61"/>
    <w:rsid w:val="00017BEE"/>
    <w:rsid w:val="001776F8"/>
    <w:rsid w:val="00247761"/>
    <w:rsid w:val="004657A2"/>
    <w:rsid w:val="0048111A"/>
    <w:rsid w:val="004E3D2F"/>
    <w:rsid w:val="005550F4"/>
    <w:rsid w:val="006D2B1C"/>
    <w:rsid w:val="006F393E"/>
    <w:rsid w:val="00784785"/>
    <w:rsid w:val="008E34B7"/>
    <w:rsid w:val="00A026CB"/>
    <w:rsid w:val="00BB4AD3"/>
    <w:rsid w:val="00C5037D"/>
    <w:rsid w:val="00CC11E1"/>
    <w:rsid w:val="00FB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5</cp:revision>
  <dcterms:created xsi:type="dcterms:W3CDTF">2023-03-07T12:16:00Z</dcterms:created>
  <dcterms:modified xsi:type="dcterms:W3CDTF">2024-02-20T09:55:00Z</dcterms:modified>
</cp:coreProperties>
</file>